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pPr>
      <w:r>
        <mc:AlternateContent>
          <mc:Choice Requires="wps">
            <w:drawing>
              <wp:anchor distT="0" distB="0" distL="114300" distR="114300" simplePos="0" relativeHeight="251662336" behindDoc="0" locked="0" layoutInCell="1" allowOverlap="1">
                <wp:simplePos x="0" y="0"/>
                <wp:positionH relativeFrom="column">
                  <wp:posOffset>-40640</wp:posOffset>
                </wp:positionH>
                <wp:positionV relativeFrom="paragraph">
                  <wp:posOffset>147955</wp:posOffset>
                </wp:positionV>
                <wp:extent cx="5798185" cy="1085215"/>
                <wp:effectExtent l="0" t="0" r="12065" b="635"/>
                <wp:wrapNone/>
                <wp:docPr id="7" name="文本框 7"/>
                <wp:cNvGraphicFramePr/>
                <a:graphic xmlns:a="http://schemas.openxmlformats.org/drawingml/2006/main">
                  <a:graphicData uri="http://schemas.microsoft.com/office/word/2010/wordprocessingShape">
                    <wps:wsp>
                      <wps:cNvSpPr txBox="1"/>
                      <wps:spPr>
                        <a:xfrm>
                          <a:off x="1865630" y="868045"/>
                          <a:ext cx="5798185" cy="10852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华文中宋" w:hAnsi="华文中宋" w:eastAsia="华文中宋" w:cs="华文中宋"/>
                                <w:b/>
                                <w:w w:val="55"/>
                                <w:sz w:val="72"/>
                                <w:szCs w:val="72"/>
                              </w:rPr>
                            </w:pPr>
                            <w:r>
                              <w:rPr>
                                <w:rFonts w:hint="eastAsia" w:ascii="华文中宋" w:hAnsi="华文中宋" w:eastAsia="华文中宋" w:cs="华文中宋"/>
                                <w:b/>
                                <w:color w:val="FF0000"/>
                                <w:w w:val="55"/>
                                <w:sz w:val="72"/>
                                <w:szCs w:val="72"/>
                              </w:rPr>
                              <w:t>中国林业集团有限公司党委党史学习教育领导小组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pt;margin-top:11.65pt;height:85.45pt;width:456.55pt;z-index:251662336;mso-width-relative:page;mso-height-relative:page;" fillcolor="#FFFFFF [3201]" filled="t" stroked="f" coordsize="21600,21600" o:gfxdata="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8QAc&#10;wtUAAAAJAQAADwAAAAAAAAABACAAAAAiAAAAZHJzL2Rvd25yZXYueG1sUEsBAhQAFAAAAAgAh07i&#10;QEXwJH1eAgAAmwQAAA4AAAAAAAAAAQAgAAAAJAEAAGRycy9lMm9Eb2MueG1sUEsFBgAAAAAGAAYA&#10;WQEAAPQFAAAAAA==&#10;">
                <v:fill on="t" focussize="0,0"/>
                <v:stroke on="f" weight="0.5pt"/>
                <v:imagedata o:title=""/>
                <o:lock v:ext="edit" aspectratio="f"/>
                <v:textbox>
                  <w:txbxContent>
                    <w:p>
                      <w:pPr>
                        <w:jc w:val="center"/>
                        <w:rPr>
                          <w:rFonts w:ascii="华文中宋" w:hAnsi="华文中宋" w:eastAsia="华文中宋" w:cs="华文中宋"/>
                          <w:b/>
                          <w:w w:val="55"/>
                          <w:sz w:val="72"/>
                          <w:szCs w:val="72"/>
                        </w:rPr>
                      </w:pPr>
                      <w:r>
                        <w:rPr>
                          <w:rFonts w:hint="eastAsia" w:ascii="华文中宋" w:hAnsi="华文中宋" w:eastAsia="华文中宋" w:cs="华文中宋"/>
                          <w:b/>
                          <w:color w:val="FF0000"/>
                          <w:w w:val="55"/>
                          <w:sz w:val="72"/>
                          <w:szCs w:val="72"/>
                        </w:rPr>
                        <w:t>中国林业集团有限公司党委党史学习教育领导小组</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4858385</wp:posOffset>
                </wp:positionH>
                <wp:positionV relativeFrom="paragraph">
                  <wp:posOffset>-702310</wp:posOffset>
                </wp:positionV>
                <wp:extent cx="1076325" cy="695325"/>
                <wp:effectExtent l="0" t="0" r="0" b="0"/>
                <wp:wrapNone/>
                <wp:docPr id="9" name="文本框 9"/>
                <wp:cNvGraphicFramePr/>
                <a:graphic xmlns:a="http://schemas.openxmlformats.org/drawingml/2006/main">
                  <a:graphicData uri="http://schemas.microsoft.com/office/word/2010/wordprocessingShape">
                    <wps:wsp>
                      <wps:cNvSpPr txBox="1"/>
                      <wps:spPr>
                        <a:xfrm>
                          <a:off x="5866130" y="629920"/>
                          <a:ext cx="1076325" cy="695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黑体" w:hAnsi="黑体" w:eastAsia="黑体" w:cs="黑体"/>
                                <w:sz w:val="24"/>
                                <w:szCs w:val="24"/>
                              </w:rPr>
                            </w:pPr>
                            <w:r>
                              <w:rPr>
                                <w:rFonts w:hint="eastAsia" w:ascii="黑体" w:hAnsi="黑体" w:eastAsia="黑体" w:cs="黑体"/>
                                <w:sz w:val="24"/>
                                <w:szCs w:val="24"/>
                              </w:rPr>
                              <w:t>内部资料</w:t>
                            </w:r>
                          </w:p>
                          <w:p>
                            <w:pPr>
                              <w:pStyle w:val="8"/>
                              <w:spacing w:line="400" w:lineRule="exact"/>
                              <w:ind w:firstLine="0"/>
                              <w:rPr>
                                <w:rFonts w:ascii="黑体" w:hAnsi="黑体" w:eastAsia="黑体" w:cs="黑体"/>
                                <w:sz w:val="24"/>
                                <w:szCs w:val="24"/>
                              </w:rPr>
                            </w:pPr>
                            <w:r>
                              <w:rPr>
                                <w:rFonts w:hint="eastAsia" w:ascii="黑体" w:hAnsi="黑体" w:eastAsia="黑体" w:cs="黑体"/>
                                <w:sz w:val="24"/>
                                <w:szCs w:val="24"/>
                              </w:rPr>
                              <w:t>注意保存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2.55pt;margin-top:-55.3pt;height:54.75pt;width:84.75pt;z-index:251665408;mso-width-relative:page;mso-height-relative:page;" filled="f" stroked="f" coordsize="21600,21600" o:gfxdata="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PBJbjbbAAAACwEAAA8AAAAAAAAAAQAg&#10;AAAAIgAAAGRycy9kb3ducmV2LnhtbFBLAQIUABQAAAAIAIdO4kA9/oIrRAIAAHEEAAAOAAAAAAAA&#10;AAEAIAAAACoBAABkcnMvZTJvRG9jLnhtbFBLBQYAAAAABgAGAFkBAADgBQAAAAA=&#10;">
                <v:fill on="f" focussize="0,0"/>
                <v:stroke on="f" weight="0.5pt"/>
                <v:imagedata o:title=""/>
                <o:lock v:ext="edit" aspectratio="f"/>
                <v:textbox>
                  <w:txbxContent>
                    <w:p>
                      <w:pPr>
                        <w:spacing w:line="400" w:lineRule="exact"/>
                        <w:rPr>
                          <w:rFonts w:ascii="黑体" w:hAnsi="黑体" w:eastAsia="黑体" w:cs="黑体"/>
                          <w:sz w:val="24"/>
                          <w:szCs w:val="24"/>
                        </w:rPr>
                      </w:pPr>
                      <w:r>
                        <w:rPr>
                          <w:rFonts w:hint="eastAsia" w:ascii="黑体" w:hAnsi="黑体" w:eastAsia="黑体" w:cs="黑体"/>
                          <w:sz w:val="24"/>
                          <w:szCs w:val="24"/>
                        </w:rPr>
                        <w:t>内部资料</w:t>
                      </w:r>
                    </w:p>
                    <w:p>
                      <w:pPr>
                        <w:pStyle w:val="8"/>
                        <w:spacing w:line="400" w:lineRule="exact"/>
                        <w:ind w:firstLine="0"/>
                        <w:rPr>
                          <w:rFonts w:ascii="黑体" w:hAnsi="黑体" w:eastAsia="黑体" w:cs="黑体"/>
                          <w:sz w:val="24"/>
                          <w:szCs w:val="24"/>
                        </w:rPr>
                      </w:pPr>
                      <w:r>
                        <w:rPr>
                          <w:rFonts w:hint="eastAsia" w:ascii="黑体" w:hAnsi="黑体" w:eastAsia="黑体" w:cs="黑体"/>
                          <w:sz w:val="24"/>
                          <w:szCs w:val="24"/>
                        </w:rPr>
                        <w:t>注意保存</w:t>
                      </w:r>
                    </w:p>
                  </w:txbxContent>
                </v:textbox>
              </v:shape>
            </w:pict>
          </mc:Fallback>
        </mc:AlternateContent>
      </w:r>
    </w:p>
    <w:p>
      <w:pPr>
        <w:pStyle w:val="8"/>
        <w:ind w:firstLine="640" w:firstLineChars="200"/>
      </w:pPr>
    </w:p>
    <w:p>
      <w:pPr>
        <w:ind w:firstLine="640" w:firstLineChars="200"/>
        <w:rPr>
          <w:rFonts w:ascii="黑体" w:hAnsi="黑体" w:eastAsia="黑体" w:cs="黑体"/>
        </w:rPr>
      </w:pPr>
      <w:r>
        <w:rPr>
          <w:rFonts w:hint="eastAsia" w:ascii="黑体" w:hAnsi="黑体" w:eastAsia="黑体" w:cs="黑体"/>
          <w:sz w:val="32"/>
          <w:szCs w:val="32"/>
        </w:rPr>
        <w:t>第1期</w:t>
      </w:r>
    </w:p>
    <w:p>
      <w:pPr>
        <w:ind w:firstLine="420" w:firstLineChars="200"/>
        <w:jc w:val="left"/>
        <w:rPr>
          <w:rFonts w:ascii="楷体" w:hAnsi="楷体" w:eastAsia="楷体" w:cs="楷体"/>
          <w:spacing w:val="-20"/>
          <w:sz w:val="32"/>
          <w:szCs w:val="32"/>
        </w:rPr>
      </w:pPr>
      <w:r>
        <mc:AlternateContent>
          <mc:Choice Requires="wps">
            <w:drawing>
              <wp:anchor distT="0" distB="0" distL="114300" distR="114300" simplePos="0" relativeHeight="251664384" behindDoc="0" locked="0" layoutInCell="1" allowOverlap="1">
                <wp:simplePos x="0" y="0"/>
                <wp:positionH relativeFrom="column">
                  <wp:posOffset>1330960</wp:posOffset>
                </wp:positionH>
                <wp:positionV relativeFrom="paragraph">
                  <wp:posOffset>201295</wp:posOffset>
                </wp:positionV>
                <wp:extent cx="3121660" cy="961390"/>
                <wp:effectExtent l="0" t="0" r="2540" b="10160"/>
                <wp:wrapNone/>
                <wp:docPr id="1" name="文本框 1"/>
                <wp:cNvGraphicFramePr/>
                <a:graphic xmlns:a="http://schemas.openxmlformats.org/drawingml/2006/main">
                  <a:graphicData uri="http://schemas.microsoft.com/office/word/2010/wordprocessingShape">
                    <wps:wsp>
                      <wps:cNvSpPr txBox="1"/>
                      <wps:spPr>
                        <a:xfrm>
                          <a:off x="0" y="0"/>
                          <a:ext cx="3121660" cy="9613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楷体" w:hAnsi="楷体" w:eastAsia="楷体" w:cs="楷体"/>
                                <w:b/>
                                <w:color w:val="FF0000"/>
                                <w:sz w:val="96"/>
                                <w:szCs w:val="96"/>
                              </w:rPr>
                            </w:pPr>
                            <w:r>
                              <w:rPr>
                                <w:rFonts w:hint="eastAsia" w:ascii="楷体" w:hAnsi="楷体" w:eastAsia="楷体" w:cs="楷体"/>
                                <w:b/>
                                <w:color w:val="FF0000"/>
                                <w:sz w:val="96"/>
                                <w:szCs w:val="96"/>
                              </w:rPr>
                              <w:t>简  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4.8pt;margin-top:15.85pt;height:75.7pt;width:245.8pt;z-index:251664384;mso-width-relative:page;mso-height-relative:page;" fillcolor="#FFFFFF [3201]" filled="t" stroked="f" coordsize="21600,21600" o:gfxdata="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nadIF1QAAAAoBAAAPAAAA&#10;AAAAAAEAIAAAACIAAABkcnMvZG93bnJldi54bWxQSwECFAAUAAAACACHTuJA3AkPn1ECAACPBAAA&#10;DgAAAAAAAAABACAAAAAkAQAAZHJzL2Uyb0RvYy54bWxQSwUGAAAAAAYABgBZAQAA5wUAAAAA&#10;">
                <v:fill on="t" focussize="0,0"/>
                <v:stroke on="f" weight="0.5pt"/>
                <v:imagedata o:title=""/>
                <o:lock v:ext="edit" aspectratio="f"/>
                <v:textbox>
                  <w:txbxContent>
                    <w:p>
                      <w:pPr>
                        <w:jc w:val="center"/>
                        <w:rPr>
                          <w:rFonts w:ascii="楷体" w:hAnsi="楷体" w:eastAsia="楷体" w:cs="楷体"/>
                          <w:b/>
                          <w:color w:val="FF0000"/>
                          <w:sz w:val="96"/>
                          <w:szCs w:val="96"/>
                        </w:rPr>
                      </w:pPr>
                      <w:r>
                        <w:rPr>
                          <w:rFonts w:hint="eastAsia" w:ascii="楷体" w:hAnsi="楷体" w:eastAsia="楷体" w:cs="楷体"/>
                          <w:b/>
                          <w:color w:val="FF0000"/>
                          <w:sz w:val="96"/>
                          <w:szCs w:val="96"/>
                        </w:rPr>
                        <w:t>简  报</w:t>
                      </w:r>
                    </w:p>
                  </w:txbxContent>
                </v:textbox>
              </v:shape>
            </w:pict>
          </mc:Fallback>
        </mc:AlternateContent>
      </w:r>
    </w:p>
    <w:p>
      <w:pPr>
        <w:ind w:firstLine="560" w:firstLineChars="200"/>
        <w:jc w:val="left"/>
        <w:rPr>
          <w:rFonts w:ascii="楷体" w:hAnsi="楷体" w:eastAsia="楷体" w:cs="楷体"/>
          <w:spacing w:val="-20"/>
          <w:sz w:val="32"/>
          <w:szCs w:val="32"/>
        </w:rPr>
      </w:pPr>
    </w:p>
    <w:p>
      <w:pPr>
        <w:ind w:firstLine="560" w:firstLineChars="200"/>
        <w:jc w:val="left"/>
        <w:rPr>
          <w:rFonts w:ascii="楷体" w:hAnsi="楷体" w:eastAsia="楷体" w:cs="楷体"/>
          <w:spacing w:val="-20"/>
          <w:sz w:val="32"/>
          <w:szCs w:val="32"/>
        </w:rPr>
      </w:pPr>
    </w:p>
    <w:p>
      <w:pPr>
        <w:ind w:firstLine="560" w:firstLineChars="200"/>
        <w:jc w:val="left"/>
        <w:rPr>
          <w:rFonts w:ascii="楷体" w:hAnsi="楷体" w:eastAsia="楷体" w:cs="楷体"/>
          <w:spacing w:val="-20"/>
          <w:sz w:val="32"/>
          <w:szCs w:val="32"/>
        </w:rPr>
      </w:pPr>
    </w:p>
    <w:p>
      <w:pPr>
        <w:ind w:firstLine="280" w:firstLineChars="100"/>
        <w:jc w:val="center"/>
        <w:rPr>
          <w:rFonts w:ascii="楷体" w:hAnsi="楷体" w:eastAsia="楷体" w:cs="楷体"/>
          <w:spacing w:val="-20"/>
          <w:sz w:val="32"/>
          <w:szCs w:val="32"/>
        </w:rPr>
      </w:pPr>
      <w:r>
        <w:rPr>
          <w:rFonts w:hint="eastAsia" w:ascii="黑体" w:hAnsi="黑体" w:eastAsia="黑体" w:cs="黑体"/>
          <w:spacing w:val="-20"/>
          <w:sz w:val="32"/>
          <w:szCs w:val="32"/>
        </w:rPr>
        <w:t>第</w:t>
      </w:r>
      <w:r>
        <w:rPr>
          <w:rFonts w:hint="eastAsia" w:ascii="黑体" w:hAnsi="黑体" w:eastAsia="黑体" w:cs="黑体"/>
          <w:spacing w:val="-20"/>
          <w:sz w:val="32"/>
          <w:szCs w:val="32"/>
          <w:lang w:val="en-US" w:eastAsia="zh-CN"/>
        </w:rPr>
        <w:t>27</w:t>
      </w:r>
      <w:r>
        <w:rPr>
          <w:rFonts w:hint="eastAsia" w:ascii="黑体" w:hAnsi="黑体" w:eastAsia="黑体" w:cs="黑体"/>
          <w:spacing w:val="-20"/>
          <w:sz w:val="32"/>
          <w:szCs w:val="32"/>
        </w:rPr>
        <w:t>期</w:t>
      </w:r>
    </w:p>
    <w:p>
      <w:pPr>
        <w:ind w:firstLine="280" w:firstLineChars="100"/>
        <w:jc w:val="left"/>
      </w:pPr>
      <w:r>
        <w:rPr>
          <w:rFonts w:hint="eastAsia" w:ascii="楷体" w:hAnsi="楷体" w:eastAsia="楷体" w:cs="楷体"/>
          <w:spacing w:val="-20"/>
          <w:sz w:val="32"/>
          <w:szCs w:val="32"/>
        </w:rPr>
        <mc:AlternateContent>
          <mc:Choice Requires="wps">
            <w:drawing>
              <wp:anchor distT="0" distB="0" distL="114300" distR="114300" simplePos="0" relativeHeight="251661312" behindDoc="0" locked="0" layoutInCell="1" allowOverlap="1">
                <wp:simplePos x="0" y="0"/>
                <wp:positionH relativeFrom="column">
                  <wp:posOffset>114935</wp:posOffset>
                </wp:positionH>
                <wp:positionV relativeFrom="paragraph">
                  <wp:posOffset>391160</wp:posOffset>
                </wp:positionV>
                <wp:extent cx="5666740" cy="20320"/>
                <wp:effectExtent l="0" t="9525" r="10160" b="27305"/>
                <wp:wrapNone/>
                <wp:docPr id="4" name="直接连接符 4"/>
                <wp:cNvGraphicFramePr/>
                <a:graphic xmlns:a="http://schemas.openxmlformats.org/drawingml/2006/main">
                  <a:graphicData uri="http://schemas.microsoft.com/office/word/2010/wordprocessingShape">
                    <wps:wsp>
                      <wps:cNvCnPr/>
                      <wps:spPr>
                        <a:xfrm flipV="1">
                          <a:off x="0" y="0"/>
                          <a:ext cx="5666740" cy="20320"/>
                        </a:xfrm>
                        <a:prstGeom prst="line">
                          <a:avLst/>
                        </a:prstGeom>
                        <a:ln w="1905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9.05pt;margin-top:30.8pt;height:1.6pt;width:446.2pt;z-index:251661312;mso-width-relative:page;mso-height-relative:page;" filled="f" stroked="t" coordsize="21600,21600" o:gfxdata="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rs0ZdcAAAAIAQAADwAAAAAAAAABACAAAAAiAAAAZHJzL2Rvd25yZXYueG1sUEsBAhQA&#10;FAAAAAgAh07iQDK3lWDzAQAAwAMAAA4AAAAAAAAAAQAgAAAAJgEAAGRycy9lMm9Eb2MueG1sUEsF&#10;BgAAAAAGAAYAWQEAAIsFAAAAAA==&#10;">
                <v:fill on="f" focussize="0,0"/>
                <v:stroke weight="1.5pt" color="#FF0000 [3200]" miterlimit="8" joinstyle="miter"/>
                <v:imagedata o:title=""/>
                <o:lock v:ext="edit" aspectratio="f"/>
              </v:line>
            </w:pict>
          </mc:Fallback>
        </mc:AlternateContent>
      </w:r>
      <w:r>
        <w:rPr>
          <w:rFonts w:hint="eastAsia" w:ascii="楷体" w:hAnsi="楷体" w:eastAsia="楷体" w:cs="楷体"/>
          <w:spacing w:val="-20"/>
          <w:sz w:val="32"/>
          <w:szCs w:val="32"/>
        </w:rPr>
        <w:t>集团党委党史学习教育领导小组办公室</w:t>
      </w:r>
      <w:r>
        <w:rPr>
          <w:rFonts w:hint="eastAsia" w:ascii="楷体" w:hAnsi="楷体" w:eastAsia="楷体"/>
          <w:sz w:val="32"/>
          <w:szCs w:val="32"/>
        </w:rPr>
        <w:t xml:space="preserve"> </w:t>
      </w:r>
      <w:r>
        <w:rPr>
          <w:rFonts w:ascii="楷体" w:hAnsi="楷体" w:eastAsia="楷体"/>
          <w:sz w:val="32"/>
          <w:szCs w:val="32"/>
        </w:rPr>
        <w:t xml:space="preserve"> </w:t>
      </w:r>
      <w:r>
        <w:rPr>
          <w:rFonts w:hint="eastAsia" w:ascii="楷体" w:hAnsi="楷体" w:eastAsia="楷体"/>
          <w:sz w:val="32"/>
          <w:szCs w:val="32"/>
        </w:rPr>
        <w:t xml:space="preserve">       </w:t>
      </w:r>
      <w:r>
        <w:rPr>
          <w:rFonts w:hint="eastAsia" w:ascii="楷体" w:hAnsi="楷体" w:eastAsia="楷体" w:cs="楷体"/>
          <w:spacing w:val="-20"/>
          <w:sz w:val="32"/>
          <w:szCs w:val="32"/>
        </w:rPr>
        <w:t>2021年</w:t>
      </w:r>
      <w:r>
        <w:rPr>
          <w:rFonts w:hint="eastAsia" w:ascii="楷体" w:hAnsi="楷体" w:eastAsia="楷体" w:cs="楷体"/>
          <w:spacing w:val="-20"/>
          <w:sz w:val="32"/>
          <w:szCs w:val="32"/>
          <w:lang w:val="en-US" w:eastAsia="zh-CN"/>
        </w:rPr>
        <w:t>10</w:t>
      </w:r>
      <w:r>
        <w:rPr>
          <w:rFonts w:hint="eastAsia" w:ascii="楷体" w:hAnsi="楷体" w:eastAsia="楷体" w:cs="楷体"/>
          <w:spacing w:val="-20"/>
          <w:sz w:val="32"/>
          <w:szCs w:val="32"/>
        </w:rPr>
        <w:t>月</w:t>
      </w:r>
      <w:r>
        <w:rPr>
          <w:rFonts w:hint="eastAsia" w:ascii="楷体" w:hAnsi="楷体" w:eastAsia="楷体" w:cs="楷体"/>
          <w:spacing w:val="-20"/>
          <w:sz w:val="32"/>
          <w:szCs w:val="32"/>
          <w:lang w:val="en-US" w:eastAsia="zh-CN"/>
        </w:rPr>
        <w:t>29</w:t>
      </w:r>
      <w:r>
        <w:rPr>
          <w:rFonts w:hint="eastAsia" w:ascii="楷体" w:hAnsi="楷体" w:eastAsia="楷体" w:cs="楷体"/>
          <w:spacing w:val="-20"/>
          <w:sz w:val="32"/>
          <w:szCs w:val="32"/>
        </w:rPr>
        <w:t>日</w:t>
      </w:r>
    </w:p>
    <w:p>
      <w:pPr>
        <w:pStyle w:val="9"/>
        <w:spacing w:line="578" w:lineRule="exact"/>
        <w:ind w:left="0" w:firstLine="883" w:firstLineChars="200"/>
        <w:jc w:val="center"/>
        <w:rPr>
          <w:rFonts w:ascii="宋体" w:hAnsi="宋体" w:eastAsia="宋体" w:cs="宋体"/>
          <w:b/>
          <w:bCs/>
          <w:sz w:val="44"/>
          <w:szCs w:val="44"/>
          <w:lang w:val="en-US"/>
        </w:rPr>
      </w:pPr>
    </w:p>
    <w:p>
      <w:pPr>
        <w:rPr>
          <w:rFonts w:hint="eastAsia"/>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right="0"/>
        <w:jc w:val="center"/>
        <w:textAlignment w:val="auto"/>
        <w:rPr>
          <w:rFonts w:hint="eastAsia" w:ascii="方正小标宋简体" w:hAnsi="方正小标宋简体" w:eastAsia="方正小标宋简体" w:cs="方正小标宋简体"/>
          <w:b w:val="0"/>
          <w:bCs w:val="0"/>
          <w:i w:val="0"/>
          <w:iCs w:val="0"/>
          <w:caps w:val="0"/>
          <w:color w:val="333333"/>
          <w:spacing w:val="0"/>
          <w:w w:val="95"/>
          <w:sz w:val="44"/>
          <w:szCs w:val="44"/>
          <w:bdr w:val="none" w:color="auto" w:sz="0" w:space="0"/>
          <w:shd w:val="clear" w:fill="FFFFFF"/>
        </w:rPr>
      </w:pPr>
      <w:r>
        <w:rPr>
          <w:rFonts w:hint="eastAsia" w:ascii="方正小标宋简体" w:hAnsi="方正小标宋简体" w:eastAsia="方正小标宋简体" w:cs="方正小标宋简体"/>
          <w:b w:val="0"/>
          <w:bCs w:val="0"/>
          <w:i w:val="0"/>
          <w:iCs w:val="0"/>
          <w:caps w:val="0"/>
          <w:color w:val="333333"/>
          <w:spacing w:val="-17"/>
          <w:w w:val="95"/>
          <w:sz w:val="44"/>
          <w:szCs w:val="44"/>
          <w:shd w:val="clear" w:fill="FFFFFF"/>
          <w:lang w:val="en-US" w:eastAsia="zh-CN"/>
        </w:rPr>
        <w:t>中林</w:t>
      </w:r>
      <w:r>
        <w:rPr>
          <w:rFonts w:hint="eastAsia" w:ascii="方正小标宋简体" w:hAnsi="方正小标宋简体" w:eastAsia="方正小标宋简体" w:cs="方正小标宋简体"/>
          <w:b w:val="0"/>
          <w:bCs w:val="0"/>
          <w:i w:val="0"/>
          <w:iCs w:val="0"/>
          <w:caps w:val="0"/>
          <w:color w:val="333333"/>
          <w:spacing w:val="-17"/>
          <w:w w:val="95"/>
          <w:sz w:val="44"/>
          <w:szCs w:val="44"/>
          <w:shd w:val="clear" w:fill="FFFFFF"/>
        </w:rPr>
        <w:t>集团召开习近平总书记全国国有企业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right="0"/>
        <w:jc w:val="center"/>
        <w:textAlignment w:val="auto"/>
        <w:rPr>
          <w:rFonts w:hint="eastAsia" w:ascii="方正小标宋简体" w:hAnsi="方正小标宋简体" w:eastAsia="方正小标宋简体" w:cs="方正小标宋简体"/>
          <w:b w:val="0"/>
          <w:bCs w:val="0"/>
          <w:i w:val="0"/>
          <w:iCs w:val="0"/>
          <w:caps w:val="0"/>
          <w:color w:val="333333"/>
          <w:spacing w:val="-17"/>
          <w:w w:val="95"/>
          <w:sz w:val="44"/>
          <w:szCs w:val="44"/>
        </w:rPr>
      </w:pPr>
      <w:r>
        <w:rPr>
          <w:rFonts w:hint="eastAsia" w:ascii="方正小标宋简体" w:hAnsi="方正小标宋简体" w:eastAsia="方正小标宋简体" w:cs="方正小标宋简体"/>
          <w:b w:val="0"/>
          <w:bCs w:val="0"/>
          <w:i w:val="0"/>
          <w:iCs w:val="0"/>
          <w:caps w:val="0"/>
          <w:color w:val="333333"/>
          <w:spacing w:val="-17"/>
          <w:w w:val="95"/>
          <w:sz w:val="44"/>
          <w:szCs w:val="44"/>
          <w:bdr w:val="none" w:color="auto" w:sz="0" w:space="0"/>
          <w:shd w:val="clear" w:fill="FFFFFF"/>
        </w:rPr>
        <w:t>党的建设工作会议重要讲话发表五周年学习座谈会</w:t>
      </w:r>
    </w:p>
    <w:p>
      <w:pPr>
        <w:keepNext w:val="0"/>
        <w:keepLines w:val="0"/>
        <w:pageBreakBefore w:val="0"/>
        <w:kinsoku/>
        <w:wordWrap/>
        <w:overflowPunct/>
        <w:topLinePunct w:val="0"/>
        <w:autoSpaceDE/>
        <w:autoSpaceDN/>
        <w:bidi w:val="0"/>
        <w:adjustRightInd/>
        <w:snapToGrid/>
        <w:spacing w:line="578" w:lineRule="exact"/>
        <w:jc w:val="both"/>
        <w:textAlignment w:val="auto"/>
        <w:rPr>
          <w:rFonts w:hint="eastAsia" w:ascii="仿宋" w:hAnsi="仿宋" w:eastAsia="仿宋" w:cs="仿宋"/>
          <w:b w:val="0"/>
          <w:bCs w:val="0"/>
          <w:sz w:val="44"/>
          <w:szCs w:val="44"/>
          <w:lang w:val="en-US" w:eastAsia="zh-CN"/>
        </w:rPr>
      </w:pPr>
      <w:r>
        <w:rPr>
          <w:rFonts w:hint="eastAsia" w:ascii="仿宋" w:hAnsi="仿宋" w:eastAsia="仿宋" w:cs="仿宋"/>
          <w:b w:val="0"/>
          <w:bCs w:val="0"/>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10月28日，中国林业集团有限公司召开习近平总书记全国国有企业党的建设工作会议重要讲话发表五周年学习座谈会，进一步领悟思想、深化认识，总结回顾中林集团五年来学习贯彻全国国企党建会精神的工作成效和经验，聚焦新形势下国有企业高质量党建目标，不断提升党建工作质量，为高质量发展打造红色引擎。集团党委书记、董事长宋权礼出席会议并讲话，党委副书记、董事刘连军主持会议，党委班子成员参加会议。</w:t>
      </w:r>
    </w:p>
    <w:p>
      <w:pPr>
        <w:keepNext w:val="0"/>
        <w:keepLines w:val="0"/>
        <w:pageBreakBefore w:val="0"/>
        <w:widowControl/>
        <w:suppressLineNumbers w:val="0"/>
        <w:kinsoku/>
        <w:wordWrap/>
        <w:overflowPunct/>
        <w:topLinePunct w:val="0"/>
        <w:autoSpaceDE/>
        <w:autoSpaceDN/>
        <w:bidi w:val="0"/>
        <w:adjustRightInd/>
        <w:snapToGrid/>
        <w:spacing w:after="240" w:afterAutospacing="0" w:line="560" w:lineRule="exact"/>
        <w:ind w:firstLine="640" w:firstLineChars="200"/>
        <w:jc w:val="both"/>
        <w:textAlignment w:val="auto"/>
        <w:rPr>
          <w:rFonts w:hint="eastAsia" w:ascii="仿宋" w:hAnsi="仿宋" w:eastAsia="仿宋" w:cs="仿宋"/>
          <w:kern w:val="0"/>
          <w:sz w:val="32"/>
          <w:szCs w:val="32"/>
          <w:bdr w:val="none" w:color="auto" w:sz="0" w:space="0"/>
          <w:lang w:val="en-US" w:eastAsia="zh-CN" w:bidi="ar"/>
        </w:rPr>
      </w:pPr>
      <w:r>
        <w:rPr>
          <w:rFonts w:hint="eastAsia" w:ascii="仿宋" w:hAnsi="仿宋" w:eastAsia="仿宋" w:cs="仿宋"/>
          <w:kern w:val="0"/>
          <w:sz w:val="32"/>
          <w:szCs w:val="32"/>
          <w:bdr w:val="none" w:color="auto" w:sz="0" w:space="0"/>
          <w:lang w:val="en-US" w:eastAsia="zh-CN" w:bidi="ar"/>
        </w:rPr>
        <w:t>会议指出，全国国企党建会召开的五年，是集团党委把习近平总书记重要讲话精神作为加强新时代国有企业党的建设的思想指南与行动纲领，全面贯彻新时代党的建设总要求，坚决扛起管党治党、全面从严治党政治责任的五年。五年来，集团党委坚持党对国有企业的全面领导，筑牢政治建设的统领地位，坚决做到“两个维护”，广大党员听党话、跟党走，搞好国有企业、发展壮大国有经济的信心和决心不断增强。坚持建立和完善中国特色现代企业制度，在完善公司治理和深化改革中切实加强党的领导，党委“把方向、管大局、 促落实”领导作用得到有效落实。坚持着眼于建设高素质专业化干部人才队伍，深入贯彻新时代党的组织路线，牢固树立正确的选人用人导向，干事创业的良好氛围和发展环境逐渐形成。坚持大抓基层鲜明导向，不断加强巩固基层党组织建设，持续深化“三基建设”，基层党组织战斗堡垒作用和党员先锋模范作用得到充分发挥。坚持压紧靠实全面从严治党主体责任，坚定不移正风肃纪反腐，管党治党政治意识和责任担当明显增强，风清气正、 廉洁从业的政治生态不断巩固。</w:t>
      </w:r>
    </w:p>
    <w:p>
      <w:pPr>
        <w:keepNext w:val="0"/>
        <w:keepLines w:val="0"/>
        <w:pageBreakBefore w:val="0"/>
        <w:widowControl/>
        <w:suppressLineNumbers w:val="0"/>
        <w:kinsoku/>
        <w:wordWrap/>
        <w:overflowPunct/>
        <w:topLinePunct w:val="0"/>
        <w:autoSpaceDE/>
        <w:autoSpaceDN/>
        <w:bidi w:val="0"/>
        <w:adjustRightInd/>
        <w:snapToGrid/>
        <w:spacing w:after="240" w:afterAutospacing="0" w:line="560" w:lineRule="exact"/>
        <w:ind w:firstLine="640" w:firstLineChars="200"/>
        <w:jc w:val="left"/>
        <w:textAlignment w:val="auto"/>
        <w:rPr>
          <w:rFonts w:hint="eastAsia" w:ascii="仿宋" w:hAnsi="仿宋" w:eastAsia="仿宋" w:cs="仿宋"/>
          <w:kern w:val="0"/>
          <w:sz w:val="32"/>
          <w:szCs w:val="32"/>
          <w:bdr w:val="none" w:color="auto" w:sz="0" w:space="0"/>
          <w:lang w:val="en-US" w:eastAsia="zh-CN" w:bidi="ar"/>
        </w:rPr>
      </w:pPr>
      <w:r>
        <w:rPr>
          <w:rFonts w:hint="eastAsia" w:ascii="仿宋" w:hAnsi="仿宋" w:eastAsia="仿宋" w:cs="仿宋"/>
          <w:kern w:val="0"/>
          <w:sz w:val="32"/>
          <w:szCs w:val="32"/>
          <w:bdr w:val="none" w:color="auto" w:sz="0" w:space="0"/>
          <w:lang w:val="en-US" w:eastAsia="zh-CN" w:bidi="ar"/>
        </w:rPr>
        <w:t>会议强调，要再学习再认识再领悟习近平总书记全国国企党建会重要讲话精神的真理力量和实践伟力。</w:t>
      </w:r>
      <w:r>
        <w:rPr>
          <w:rFonts w:hint="eastAsia" w:ascii="仿宋" w:hAnsi="仿宋" w:eastAsia="仿宋" w:cs="仿宋"/>
          <w:b/>
          <w:bCs/>
          <w:kern w:val="0"/>
          <w:sz w:val="32"/>
          <w:szCs w:val="32"/>
          <w:bdr w:val="none" w:color="auto" w:sz="0" w:space="0"/>
          <w:lang w:val="en-US" w:eastAsia="zh-CN" w:bidi="ar"/>
        </w:rPr>
        <w:t>必须坚持</w:t>
      </w:r>
      <w:r>
        <w:rPr>
          <w:rFonts w:hint="eastAsia" w:ascii="仿宋" w:hAnsi="仿宋" w:eastAsia="仿宋" w:cs="仿宋"/>
          <w:kern w:val="0"/>
          <w:sz w:val="32"/>
          <w:szCs w:val="32"/>
          <w:bdr w:val="none" w:color="auto" w:sz="0" w:space="0"/>
          <w:lang w:val="en-US" w:eastAsia="zh-CN" w:bidi="ar"/>
        </w:rPr>
        <w:t>党的全面领导不动摇，确保国有企业和国有资产牢牢掌握在党的手中。必须坚持服务生产经营不偏离，把党组织战斗力转化为企业发展竞争力。</w:t>
      </w:r>
      <w:r>
        <w:rPr>
          <w:rFonts w:hint="eastAsia" w:ascii="仿宋" w:hAnsi="仿宋" w:eastAsia="仿宋" w:cs="仿宋"/>
          <w:b/>
          <w:bCs/>
          <w:kern w:val="0"/>
          <w:sz w:val="32"/>
          <w:szCs w:val="32"/>
          <w:bdr w:val="none" w:color="auto" w:sz="0" w:space="0"/>
          <w:lang w:val="en-US" w:eastAsia="zh-CN" w:bidi="ar"/>
        </w:rPr>
        <w:t>必须坚持</w:t>
      </w:r>
      <w:r>
        <w:rPr>
          <w:rFonts w:hint="eastAsia" w:ascii="仿宋" w:hAnsi="仿宋" w:eastAsia="仿宋" w:cs="仿宋"/>
          <w:kern w:val="0"/>
          <w:sz w:val="32"/>
          <w:szCs w:val="32"/>
          <w:bdr w:val="none" w:color="auto" w:sz="0" w:space="0"/>
          <w:lang w:val="en-US" w:eastAsia="zh-CN" w:bidi="ar"/>
        </w:rPr>
        <w:t>中国特色现代企业制度改革方向不走样，把党的领导制度优势更好转化为公司治理效能。</w:t>
      </w:r>
      <w:r>
        <w:rPr>
          <w:rFonts w:hint="eastAsia" w:ascii="仿宋" w:hAnsi="仿宋" w:eastAsia="仿宋" w:cs="仿宋"/>
          <w:b/>
          <w:bCs/>
          <w:kern w:val="0"/>
          <w:sz w:val="32"/>
          <w:szCs w:val="32"/>
          <w:bdr w:val="none" w:color="auto" w:sz="0" w:space="0"/>
          <w:lang w:val="en-US" w:eastAsia="zh-CN" w:bidi="ar"/>
        </w:rPr>
        <w:t>必须坚持</w:t>
      </w:r>
      <w:r>
        <w:rPr>
          <w:rFonts w:hint="eastAsia" w:ascii="仿宋" w:hAnsi="仿宋" w:eastAsia="仿宋" w:cs="仿宋"/>
          <w:kern w:val="0"/>
          <w:sz w:val="32"/>
          <w:szCs w:val="32"/>
          <w:bdr w:val="none" w:color="auto" w:sz="0" w:space="0"/>
          <w:lang w:val="en-US" w:eastAsia="zh-CN" w:bidi="ar"/>
        </w:rPr>
        <w:t>党对选人用人领导把关作用不能变，为改革发展提供坚强组织保证。</w:t>
      </w:r>
      <w:r>
        <w:rPr>
          <w:rFonts w:hint="eastAsia" w:ascii="仿宋" w:hAnsi="仿宋" w:eastAsia="仿宋" w:cs="仿宋"/>
          <w:b/>
          <w:bCs/>
          <w:kern w:val="0"/>
          <w:sz w:val="32"/>
          <w:szCs w:val="32"/>
          <w:bdr w:val="none" w:color="auto" w:sz="0" w:space="0"/>
          <w:lang w:val="en-US" w:eastAsia="zh-CN" w:bidi="ar"/>
        </w:rPr>
        <w:t>必须坚持</w:t>
      </w:r>
      <w:r>
        <w:rPr>
          <w:rFonts w:hint="eastAsia" w:ascii="仿宋" w:hAnsi="仿宋" w:eastAsia="仿宋" w:cs="仿宋"/>
          <w:kern w:val="0"/>
          <w:sz w:val="32"/>
          <w:szCs w:val="32"/>
          <w:bdr w:val="none" w:color="auto" w:sz="0" w:space="0"/>
          <w:lang w:val="en-US" w:eastAsia="zh-CN" w:bidi="ar"/>
        </w:rPr>
        <w:t>建强基层党组织不放松，筑牢坚强战斗堡垒、发挥先锋模范作用。</w:t>
      </w:r>
      <w:r>
        <w:rPr>
          <w:rFonts w:hint="eastAsia" w:ascii="仿宋" w:hAnsi="仿宋" w:eastAsia="仿宋" w:cs="仿宋"/>
          <w:b/>
          <w:bCs/>
          <w:kern w:val="0"/>
          <w:sz w:val="32"/>
          <w:szCs w:val="32"/>
          <w:bdr w:val="none" w:color="auto" w:sz="0" w:space="0"/>
          <w:lang w:val="en-US" w:eastAsia="zh-CN" w:bidi="ar"/>
        </w:rPr>
        <w:t>必须坚持</w:t>
      </w:r>
      <w:r>
        <w:rPr>
          <w:rFonts w:hint="eastAsia" w:ascii="仿宋" w:hAnsi="仿宋" w:eastAsia="仿宋" w:cs="仿宋"/>
          <w:kern w:val="0"/>
          <w:sz w:val="32"/>
          <w:szCs w:val="32"/>
          <w:bdr w:val="none" w:color="auto" w:sz="0" w:space="0"/>
          <w:lang w:val="en-US" w:eastAsia="zh-CN" w:bidi="ar"/>
        </w:rPr>
        <w:t>全面从严治党不松懈，持续巩固发展风清气正良好政治生态。</w:t>
      </w:r>
    </w:p>
    <w:p>
      <w:pPr>
        <w:keepNext w:val="0"/>
        <w:keepLines w:val="0"/>
        <w:pageBreakBefore w:val="0"/>
        <w:widowControl/>
        <w:suppressLineNumbers w:val="0"/>
        <w:kinsoku/>
        <w:wordWrap/>
        <w:overflowPunct/>
        <w:topLinePunct w:val="0"/>
        <w:autoSpaceDE/>
        <w:autoSpaceDN/>
        <w:bidi w:val="0"/>
        <w:adjustRightInd/>
        <w:snapToGrid/>
        <w:spacing w:after="240" w:afterAutospacing="0" w:line="560" w:lineRule="exact"/>
        <w:ind w:firstLine="640" w:firstLineChars="200"/>
        <w:jc w:val="both"/>
        <w:textAlignment w:val="auto"/>
        <w:rPr>
          <w:rFonts w:hint="eastAsia" w:ascii="仿宋" w:hAnsi="仿宋" w:eastAsia="仿宋" w:cs="仿宋"/>
          <w:kern w:val="0"/>
          <w:sz w:val="32"/>
          <w:szCs w:val="32"/>
          <w:bdr w:val="none" w:color="auto" w:sz="0" w:space="0"/>
          <w:lang w:val="en-US" w:eastAsia="zh-CN" w:bidi="ar"/>
        </w:rPr>
      </w:pPr>
      <w:r>
        <w:rPr>
          <w:rFonts w:hint="eastAsia" w:ascii="仿宋" w:hAnsi="仿宋" w:eastAsia="仿宋" w:cs="仿宋"/>
          <w:kern w:val="0"/>
          <w:sz w:val="32"/>
          <w:szCs w:val="32"/>
          <w:bdr w:val="none" w:color="auto" w:sz="0" w:space="0"/>
          <w:lang w:val="en-US" w:eastAsia="zh-CN" w:bidi="ar"/>
        </w:rPr>
        <w:t>会议要求，要持续巩固扩大全国国企党建会精神贯彻落实成果，以高质量党建引领保障高质量发展。</w:t>
      </w:r>
      <w:r>
        <w:rPr>
          <w:rFonts w:hint="eastAsia" w:ascii="仿宋" w:hAnsi="仿宋" w:eastAsia="仿宋" w:cs="仿宋"/>
          <w:b/>
          <w:bCs/>
          <w:kern w:val="0"/>
          <w:sz w:val="32"/>
          <w:szCs w:val="32"/>
          <w:bdr w:val="none" w:color="auto" w:sz="0" w:space="0"/>
          <w:lang w:val="en-US" w:eastAsia="zh-CN" w:bidi="ar"/>
        </w:rPr>
        <w:t>巩固深化</w:t>
      </w:r>
      <w:r>
        <w:rPr>
          <w:rFonts w:hint="eastAsia" w:ascii="仿宋" w:hAnsi="仿宋" w:eastAsia="仿宋" w:cs="仿宋"/>
          <w:kern w:val="0"/>
          <w:sz w:val="32"/>
          <w:szCs w:val="32"/>
          <w:bdr w:val="none" w:color="auto" w:sz="0" w:space="0"/>
          <w:lang w:val="en-US" w:eastAsia="zh-CN" w:bidi="ar"/>
        </w:rPr>
        <w:t>“坚持党对国有企业的领导不动摇”，坚定不移以政治建设为统领，切实增强做到“两个维护”的思想自觉行动自觉。</w:t>
      </w:r>
      <w:r>
        <w:rPr>
          <w:rFonts w:hint="eastAsia" w:ascii="仿宋" w:hAnsi="仿宋" w:eastAsia="仿宋" w:cs="仿宋"/>
          <w:b/>
          <w:bCs/>
          <w:kern w:val="0"/>
          <w:sz w:val="32"/>
          <w:szCs w:val="32"/>
          <w:bdr w:val="none" w:color="auto" w:sz="0" w:space="0"/>
          <w:lang w:val="en-US" w:eastAsia="zh-CN" w:bidi="ar"/>
        </w:rPr>
        <w:t>巩固深化</w:t>
      </w:r>
      <w:r>
        <w:rPr>
          <w:rFonts w:hint="eastAsia" w:ascii="仿宋" w:hAnsi="仿宋" w:eastAsia="仿宋" w:cs="仿宋"/>
          <w:kern w:val="0"/>
          <w:sz w:val="32"/>
          <w:szCs w:val="32"/>
          <w:bdr w:val="none" w:color="auto" w:sz="0" w:space="0"/>
          <w:lang w:val="en-US" w:eastAsia="zh-CN" w:bidi="ar"/>
        </w:rPr>
        <w:t>“坚持服务生产经营不偏离”，坚定不移推进党建工作与生产经营深度融合，以党建新成效开创集团改革发展新局面。</w:t>
      </w:r>
      <w:r>
        <w:rPr>
          <w:rFonts w:hint="eastAsia" w:ascii="仿宋" w:hAnsi="仿宋" w:eastAsia="仿宋" w:cs="仿宋"/>
          <w:b/>
          <w:bCs/>
          <w:kern w:val="0"/>
          <w:sz w:val="32"/>
          <w:szCs w:val="32"/>
          <w:bdr w:val="none" w:color="auto" w:sz="0" w:space="0"/>
          <w:lang w:val="en-US" w:eastAsia="zh-CN" w:bidi="ar"/>
        </w:rPr>
        <w:t>巩固深化</w:t>
      </w:r>
      <w:r>
        <w:rPr>
          <w:rFonts w:hint="eastAsia" w:ascii="仿宋" w:hAnsi="仿宋" w:eastAsia="仿宋" w:cs="仿宋"/>
          <w:kern w:val="0"/>
          <w:sz w:val="32"/>
          <w:szCs w:val="32"/>
          <w:bdr w:val="none" w:color="auto" w:sz="0" w:space="0"/>
          <w:lang w:val="en-US" w:eastAsia="zh-CN" w:bidi="ar"/>
        </w:rPr>
        <w:t>“坚持党要管党全面从严治党不懈怠”，坚定不移推进全面从严治党向纵深发展，强化监督执纪问责，一体推进不敢腐、不能腐、不想腐。要高举习近平新时代中国特色社会主义思想伟大旗帜，不断增强“四个意识”、坚定“四个自信”、做到“两个维护”，牢记“两个大局”、心怀“国之大者”，聚焦践行习近平生态文明思想，毫不动摇坚持党的领导、加强党的建设，以担当诠释初心、以实干践行使命，加快建设具有全球竞争力的世界一流生态产业集团，为全面建设社会主义现代化国家实现第二个百年奋斗目标作出新的更大贡献。</w:t>
      </w:r>
    </w:p>
    <w:p>
      <w:pPr>
        <w:keepNext w:val="0"/>
        <w:keepLines w:val="0"/>
        <w:pageBreakBefore w:val="0"/>
        <w:widowControl/>
        <w:suppressLineNumbers w:val="0"/>
        <w:kinsoku/>
        <w:wordWrap/>
        <w:overflowPunct/>
        <w:topLinePunct w:val="0"/>
        <w:autoSpaceDE/>
        <w:autoSpaceDN/>
        <w:bidi w:val="0"/>
        <w:adjustRightInd/>
        <w:snapToGrid/>
        <w:spacing w:after="240" w:afterAutospacing="0" w:line="560" w:lineRule="exact"/>
        <w:ind w:firstLine="640" w:firstLineChars="200"/>
        <w:jc w:val="both"/>
        <w:textAlignment w:val="auto"/>
        <w:rPr>
          <w:rFonts w:hint="eastAsia" w:ascii="仿宋" w:hAnsi="仿宋" w:eastAsia="仿宋" w:cs="仿宋"/>
          <w:sz w:val="32"/>
          <w:szCs w:val="32"/>
        </w:rPr>
      </w:pPr>
      <w:bookmarkStart w:id="0" w:name="_GoBack"/>
      <w:bookmarkEnd w:id="0"/>
      <w:r>
        <w:rPr>
          <w:rFonts w:hint="eastAsia" w:ascii="仿宋" w:hAnsi="仿宋" w:eastAsia="仿宋" w:cs="仿宋"/>
          <w:kern w:val="0"/>
          <w:sz w:val="32"/>
          <w:szCs w:val="32"/>
          <w:bdr w:val="none" w:color="auto" w:sz="0" w:space="0"/>
          <w:lang w:val="en-US" w:eastAsia="zh-CN" w:bidi="ar"/>
        </w:rPr>
        <w:t>会上，中林森旅控股、雷州林业局、中林时代等3家企业主要负责同志作了交流发言。与会人员共同观看了集团贯彻落实全国国企党建会精神五周年回顾片《党建领航 绿色先行》。集团总部各党委职能部门负责人、机关党委委员及各支部书记，各二级企业党组织主要负责人、党建工作分管领导及党群部门负责同志参加会议。</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1"/>
        <w:ind w:firstLine="640" w:firstLineChars="200"/>
        <w:rPr>
          <w:rFonts w:hint="default" w:ascii="仿宋" w:hAnsi="仿宋" w:eastAsia="仿宋" w:cs="仿宋"/>
          <w:i w:val="0"/>
          <w:caps w:val="0"/>
          <w:color w:val="auto"/>
          <w:spacing w:val="0"/>
          <w:sz w:val="32"/>
          <w:szCs w:val="32"/>
          <w:lang w:val="en-US" w:eastAsia="zh-CN"/>
        </w:rPr>
      </w:pPr>
    </w:p>
    <w:p>
      <w:pPr>
        <w:pStyle w:val="21"/>
        <w:rPr>
          <w:rFonts w:hint="eastAsia" w:ascii="仿宋" w:hAnsi="仿宋" w:eastAsia="仿宋" w:cs="仿宋"/>
          <w:i w:val="0"/>
          <w:caps w:val="0"/>
          <w:color w:val="auto"/>
          <w:spacing w:val="0"/>
          <w:sz w:val="32"/>
          <w:szCs w:val="32"/>
          <w:lang w:val="en-US" w:eastAsia="zh-CN"/>
        </w:rPr>
      </w:pPr>
    </w:p>
    <w:p>
      <w:pPr>
        <w:pStyle w:val="21"/>
        <w:rPr>
          <w:rFonts w:hint="eastAsia" w:ascii="仿宋" w:hAnsi="仿宋" w:eastAsia="仿宋" w:cs="仿宋"/>
          <w:i w:val="0"/>
          <w:caps w:val="0"/>
          <w:color w:val="auto"/>
          <w:spacing w:val="0"/>
          <w:sz w:val="32"/>
          <w:szCs w:val="32"/>
          <w:lang w:val="en-US" w:eastAsia="zh-CN"/>
        </w:rPr>
      </w:pPr>
    </w:p>
    <w:p>
      <w:pPr>
        <w:pStyle w:val="21"/>
        <w:rPr>
          <w:rFonts w:hint="eastAsia" w:ascii="仿宋" w:hAnsi="仿宋" w:eastAsia="仿宋" w:cs="仿宋"/>
          <w:i w:val="0"/>
          <w:caps w:val="0"/>
          <w:color w:val="auto"/>
          <w:spacing w:val="0"/>
          <w:sz w:val="32"/>
          <w:szCs w:val="32"/>
          <w:lang w:val="en-US" w:eastAsia="zh-CN"/>
        </w:rPr>
      </w:pPr>
    </w:p>
    <w:p>
      <w:pPr>
        <w:pStyle w:val="21"/>
        <w:rPr>
          <w:rFonts w:hint="eastAsia" w:ascii="仿宋" w:hAnsi="仿宋" w:eastAsia="仿宋" w:cs="仿宋"/>
          <w:i w:val="0"/>
          <w:caps w:val="0"/>
          <w:color w:val="auto"/>
          <w:spacing w:val="0"/>
          <w:sz w:val="32"/>
          <w:szCs w:val="32"/>
          <w:lang w:val="en-US" w:eastAsia="zh-CN"/>
        </w:rPr>
      </w:pPr>
    </w:p>
    <w:p>
      <w:pPr>
        <w:pStyle w:val="21"/>
        <w:rPr>
          <w:rFonts w:hint="eastAsia" w:ascii="仿宋" w:hAnsi="仿宋" w:eastAsia="仿宋" w:cs="仿宋"/>
          <w:i w:val="0"/>
          <w:caps w:val="0"/>
          <w:color w:val="auto"/>
          <w:spacing w:val="0"/>
          <w:sz w:val="32"/>
          <w:szCs w:val="32"/>
          <w:lang w:val="en-US" w:eastAsia="zh-CN"/>
        </w:rPr>
      </w:pPr>
    </w:p>
    <w:p>
      <w:pPr>
        <w:pStyle w:val="21"/>
        <w:rPr>
          <w:rFonts w:hint="eastAsia" w:ascii="仿宋" w:hAnsi="仿宋" w:eastAsia="仿宋" w:cs="仿宋"/>
          <w:i w:val="0"/>
          <w:caps w:val="0"/>
          <w:color w:val="auto"/>
          <w:spacing w:val="0"/>
          <w:sz w:val="32"/>
          <w:szCs w:val="32"/>
          <w:lang w:val="en-US" w:eastAsia="zh-CN"/>
        </w:rPr>
      </w:pPr>
    </w:p>
    <w:p>
      <w:pPr>
        <w:pStyle w:val="21"/>
        <w:rPr>
          <w:rFonts w:hint="eastAsia" w:ascii="仿宋" w:hAnsi="仿宋" w:eastAsia="仿宋" w:cs="仿宋"/>
          <w:i w:val="0"/>
          <w:caps w:val="0"/>
          <w:color w:val="auto"/>
          <w:spacing w:val="0"/>
          <w:sz w:val="32"/>
          <w:szCs w:val="32"/>
          <w:lang w:val="en-US" w:eastAsia="zh-CN"/>
        </w:rPr>
      </w:pPr>
    </w:p>
    <w:p>
      <w:pPr>
        <w:pStyle w:val="21"/>
        <w:rPr>
          <w:rFonts w:hint="eastAsia" w:ascii="仿宋" w:hAnsi="仿宋" w:eastAsia="仿宋" w:cs="仿宋"/>
          <w:i w:val="0"/>
          <w:caps w:val="0"/>
          <w:color w:val="auto"/>
          <w:spacing w:val="0"/>
          <w:sz w:val="32"/>
          <w:szCs w:val="32"/>
          <w:lang w:val="en-US" w:eastAsia="zh-CN"/>
        </w:rPr>
      </w:pPr>
    </w:p>
    <w:p>
      <w:pPr>
        <w:pStyle w:val="21"/>
        <w:rPr>
          <w:rFonts w:hint="eastAsia" w:ascii="仿宋" w:hAnsi="仿宋" w:eastAsia="仿宋" w:cs="仿宋"/>
          <w:i w:val="0"/>
          <w:caps w:val="0"/>
          <w:color w:val="auto"/>
          <w:spacing w:val="0"/>
          <w:sz w:val="32"/>
          <w:szCs w:val="32"/>
          <w:lang w:val="en-US" w:eastAsia="zh-CN"/>
        </w:rPr>
      </w:pPr>
    </w:p>
    <w:p>
      <w:pPr>
        <w:pStyle w:val="21"/>
        <w:rPr>
          <w:rFonts w:hint="eastAsia" w:ascii="仿宋" w:hAnsi="仿宋" w:eastAsia="仿宋" w:cs="仿宋"/>
          <w:i w:val="0"/>
          <w:caps w:val="0"/>
          <w:color w:val="auto"/>
          <w:spacing w:val="0"/>
          <w:sz w:val="32"/>
          <w:szCs w:val="32"/>
          <w:lang w:val="en-US" w:eastAsia="zh-CN"/>
        </w:rPr>
      </w:pPr>
    </w:p>
    <w:p>
      <w:pPr>
        <w:pStyle w:val="21"/>
        <w:rPr>
          <w:rFonts w:hint="eastAsia" w:ascii="仿宋" w:hAnsi="仿宋" w:eastAsia="仿宋" w:cs="仿宋"/>
          <w:i w:val="0"/>
          <w:caps w:val="0"/>
          <w:color w:val="auto"/>
          <w:spacing w:val="0"/>
          <w:sz w:val="32"/>
          <w:szCs w:val="32"/>
          <w:lang w:val="en-US" w:eastAsia="zh-CN"/>
        </w:rPr>
      </w:pPr>
    </w:p>
    <w:p>
      <w:pPr>
        <w:pStyle w:val="21"/>
        <w:rPr>
          <w:rFonts w:hint="eastAsia" w:ascii="仿宋" w:hAnsi="仿宋" w:eastAsia="仿宋" w:cs="仿宋"/>
          <w:i w:val="0"/>
          <w:caps w:val="0"/>
          <w:color w:val="auto"/>
          <w:spacing w:val="0"/>
          <w:sz w:val="32"/>
          <w:szCs w:val="32"/>
          <w:lang w:val="en-US" w:eastAsia="zh-CN"/>
        </w:rPr>
      </w:pPr>
    </w:p>
    <w:p>
      <w:pPr>
        <w:pStyle w:val="10"/>
        <w:rPr>
          <w:lang w:val="en-US"/>
        </w:rPr>
      </w:pPr>
    </w:p>
    <w:p>
      <w:pPr>
        <w:spacing w:line="400" w:lineRule="exact"/>
        <w:ind w:firstLine="218" w:firstLineChars="78"/>
        <w:rPr>
          <w:rFonts w:ascii="仿宋" w:hAnsi="仿宋" w:eastAsia="仿宋" w:cs="仿宋"/>
          <w:sz w:val="28"/>
          <w:szCs w:val="28"/>
        </w:rPr>
      </w:pPr>
      <w:r>
        <w:rPr>
          <w:rFonts w:hint="eastAsia" w:ascii="仿宋" w:hAnsi="仿宋" w:eastAsia="仿宋" w:cs="仿宋"/>
          <w:sz w:val="28"/>
          <w:szCs w:val="28"/>
        </w:rPr>
        <mc:AlternateContent>
          <mc:Choice Requires="wps">
            <w:drawing>
              <wp:anchor distT="0" distB="0" distL="114300" distR="114300" simplePos="0" relativeHeight="251663360" behindDoc="0" locked="0" layoutInCell="1" allowOverlap="1">
                <wp:simplePos x="0" y="0"/>
                <wp:positionH relativeFrom="column">
                  <wp:posOffset>13335</wp:posOffset>
                </wp:positionH>
                <wp:positionV relativeFrom="paragraph">
                  <wp:posOffset>4445</wp:posOffset>
                </wp:positionV>
                <wp:extent cx="560705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5pt;margin-top:0.35pt;height:0pt;width:441.5pt;z-index:251663360;mso-width-relative:page;mso-height-relative:page;" filled="f" stroked="t" coordsize="21600,21600" o:gfxdata="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jVTO90AAAAAMBAAAPAAAAAAAA&#10;AAEAIAAAACIAAABkcnMvZG93bnJldi54bWxQSwECFAAUAAAACACHTuJA3oe+IOEBAACxAwAADgAA&#10;AAAAAAABACAAAAAfAQAAZHJzL2Uyb0RvYy54bWxQSwUGAAAAAAYABgBZAQAAcgUAAAAA&#10;">
                <v:fill on="f" focussize="0,0"/>
                <v:stroke weight="0.5pt" color="#000000 [3200]" miterlimit="8" joinstyle="miter"/>
                <v:imagedata o:title=""/>
                <o:lock v:ext="edit" aspectratio="f"/>
              </v:line>
            </w:pict>
          </mc:Fallback>
        </mc:AlternateContent>
      </w:r>
      <w:r>
        <w:rPr>
          <w:rFonts w:hint="eastAsia" w:ascii="仿宋" w:hAnsi="仿宋" w:eastAsia="仿宋" w:cs="仿宋"/>
          <w:sz w:val="28"/>
          <w:szCs w:val="28"/>
        </w:rPr>
        <w:t>报：国资委党委党史学习教育领导小组办公室</w:t>
      </w:r>
    </w:p>
    <w:p>
      <w:pPr>
        <w:spacing w:line="400" w:lineRule="exact"/>
        <w:ind w:firstLine="774" w:firstLineChars="300"/>
        <w:rPr>
          <w:rFonts w:ascii="仿宋" w:hAnsi="仿宋" w:eastAsia="仿宋" w:cs="仿宋"/>
          <w:sz w:val="28"/>
          <w:szCs w:val="28"/>
        </w:rPr>
      </w:pPr>
      <w:r>
        <w:rPr>
          <w:rFonts w:hint="eastAsia" w:ascii="仿宋" w:hAnsi="仿宋" w:eastAsia="仿宋" w:cs="仿宋"/>
          <w:spacing w:val="-11"/>
          <w:sz w:val="28"/>
          <w:szCs w:val="28"/>
        </w:rPr>
        <w:t>集团公司领导、集团党委党史学习教育领导小组成员</w:t>
      </w:r>
    </w:p>
    <w:p>
      <w:pPr>
        <w:spacing w:line="400" w:lineRule="exact"/>
        <w:ind w:firstLine="218" w:firstLineChars="78"/>
        <w:rPr>
          <w:rFonts w:ascii="仿宋" w:hAnsi="仿宋" w:eastAsia="仿宋"/>
          <w:b/>
          <w:bCs/>
          <w:sz w:val="28"/>
          <w:szCs w:val="28"/>
        </w:rPr>
      </w:pPr>
      <w:r>
        <w:rPr>
          <w:rFonts w:hint="eastAsia" w:ascii="仿宋" w:hAnsi="仿宋" w:eastAsia="仿宋" w:cs="仿宋"/>
          <w:sz w:val="28"/>
          <w:szCs w:val="28"/>
        </w:rPr>
        <w:t>送：</w:t>
      </w:r>
      <w:r>
        <w:rPr>
          <w:rFonts w:hint="eastAsia" w:ascii="仿宋" w:hAnsi="仿宋" w:eastAsia="仿宋" w:cs="仿宋"/>
          <w:spacing w:val="-20"/>
          <w:sz w:val="28"/>
          <w:szCs w:val="28"/>
        </w:rPr>
        <w:t>集团党委党史学习教育领导小组办公室成员</w:t>
      </w:r>
      <w:r>
        <w:rPr>
          <w:rFonts w:hint="eastAsia" w:ascii="仿宋" w:hAnsi="仿宋" w:eastAsia="仿宋" w:cs="仿宋"/>
          <w:spacing w:val="-11"/>
          <w:sz w:val="28"/>
          <w:szCs w:val="28"/>
        </w:rPr>
        <w:t>，</w:t>
      </w:r>
      <w:r>
        <w:rPr>
          <w:rFonts w:hint="eastAsia" w:ascii="仿宋" w:hAnsi="仿宋" w:eastAsia="仿宋" w:cs="仿宋"/>
          <w:spacing w:val="-20"/>
          <w:sz w:val="28"/>
          <w:szCs w:val="28"/>
        </w:rPr>
        <w:t>各二级企业党组织，总部各</w:t>
      </w:r>
      <w:r>
        <w:rPr>
          <w:rFonts w:ascii="仿宋" w:hAnsi="仿宋" w:eastAsia="仿宋" w:cs="仿宋"/>
          <w:spacing w:val="-20"/>
          <w:sz w:val="28"/>
          <w:szCs w:val="28"/>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340995</wp:posOffset>
                </wp:positionV>
                <wp:extent cx="563562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3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3pt;margin-top:26.85pt;height:0pt;width:443.75pt;z-index:251660288;mso-width-relative:page;mso-height-relative:page;" filled="f" stroked="t" coordsize="21600,21600" o:gfxdata="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8DtlW0gAAAAYBAAAPAAAA&#10;AAAAAAEAIAAAACIAAABkcnMvZG93bnJldi54bWxQSwECFAAUAAAACACHTuJA4NULY+IBAACxAwAA&#10;DgAAAAAAAAABACAAAAAhAQAAZHJzL2Uyb0RvYy54bWxQSwUGAAAAAAYABgBZAQAAdQUAAAAA&#10;">
                <v:fill on="f" focussize="0,0"/>
                <v:stroke weight="0.5pt" color="#000000 [3200]" miterlimit="8" joinstyle="miter"/>
                <v:imagedata o:title=""/>
                <o:lock v:ext="edit" aspectratio="f"/>
              </v:line>
            </w:pict>
          </mc:Fallback>
        </mc:AlternateContent>
      </w:r>
      <w:r>
        <w:rPr>
          <w:rFonts w:hint="eastAsia" w:ascii="仿宋" w:hAnsi="仿宋" w:eastAsia="仿宋" w:cs="仿宋"/>
          <w:spacing w:val="-20"/>
          <w:sz w:val="28"/>
          <w:szCs w:val="28"/>
        </w:rPr>
        <w:t>支部</w:t>
      </w:r>
    </w:p>
    <w:sectPr>
      <w:footerReference r:id="rId3" w:type="default"/>
      <w:footerReference r:id="rId4" w:type="even"/>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script"/>
    <w:pitch w:val="default"/>
    <w:sig w:usb0="A00002BF" w:usb1="38CF7CFA" w:usb2="00082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Microsoft YaHei UI">
    <w:panose1 w:val="020B0503020204020204"/>
    <w:charset w:val="86"/>
    <w:family w:val="auto"/>
    <w:pitch w:val="default"/>
    <w:sig w:usb0="80000287" w:usb1="2ACF3C50" w:usb2="00000016" w:usb3="00000000" w:csb0="0004001F" w:csb1="00000000"/>
  </w:font>
  <w:font w:name="Microsoft Himalaya">
    <w:panose1 w:val="01010100010101010101"/>
    <w:charset w:val="00"/>
    <w:family w:val="auto"/>
    <w:pitch w:val="default"/>
    <w:sig w:usb0="80000003" w:usb1="00010000" w:usb2="00000040" w:usb3="00000000" w:csb0="00000001" w:csb1="00000000"/>
  </w:font>
  <w:font w:name="Microsoft Tai Le">
    <w:panose1 w:val="020B0502040204020203"/>
    <w:charset w:val="00"/>
    <w:family w:val="auto"/>
    <w:pitch w:val="default"/>
    <w:sig w:usb0="00000003" w:usb1="00000000" w:usb2="4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32"/>
        <w:szCs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C0"/>
    <w:rsid w:val="00016C79"/>
    <w:rsid w:val="000227B4"/>
    <w:rsid w:val="00044556"/>
    <w:rsid w:val="00046C85"/>
    <w:rsid w:val="000B388E"/>
    <w:rsid w:val="000C2EC9"/>
    <w:rsid w:val="000F4855"/>
    <w:rsid w:val="000F5DF4"/>
    <w:rsid w:val="00175F2D"/>
    <w:rsid w:val="00194FB4"/>
    <w:rsid w:val="001B7CA6"/>
    <w:rsid w:val="001C0FFE"/>
    <w:rsid w:val="001C6A0F"/>
    <w:rsid w:val="001E6C3C"/>
    <w:rsid w:val="001F6DB3"/>
    <w:rsid w:val="00203979"/>
    <w:rsid w:val="00213DA3"/>
    <w:rsid w:val="002222FC"/>
    <w:rsid w:val="002539B5"/>
    <w:rsid w:val="002769EC"/>
    <w:rsid w:val="002A051D"/>
    <w:rsid w:val="002B3D88"/>
    <w:rsid w:val="002B6844"/>
    <w:rsid w:val="002D12E2"/>
    <w:rsid w:val="002E5495"/>
    <w:rsid w:val="002F02AC"/>
    <w:rsid w:val="00305A0A"/>
    <w:rsid w:val="00314C2F"/>
    <w:rsid w:val="00341AB8"/>
    <w:rsid w:val="00357467"/>
    <w:rsid w:val="00371BF9"/>
    <w:rsid w:val="003A071C"/>
    <w:rsid w:val="003D48BF"/>
    <w:rsid w:val="0041779A"/>
    <w:rsid w:val="0045330E"/>
    <w:rsid w:val="0045387F"/>
    <w:rsid w:val="00466F21"/>
    <w:rsid w:val="004B571F"/>
    <w:rsid w:val="004D1B93"/>
    <w:rsid w:val="004D471B"/>
    <w:rsid w:val="0050014A"/>
    <w:rsid w:val="00502826"/>
    <w:rsid w:val="00517A30"/>
    <w:rsid w:val="00532416"/>
    <w:rsid w:val="005444A5"/>
    <w:rsid w:val="00551AB2"/>
    <w:rsid w:val="005575DB"/>
    <w:rsid w:val="005665A6"/>
    <w:rsid w:val="00572029"/>
    <w:rsid w:val="005A0579"/>
    <w:rsid w:val="005E6521"/>
    <w:rsid w:val="006142D9"/>
    <w:rsid w:val="0062406B"/>
    <w:rsid w:val="006713CB"/>
    <w:rsid w:val="006715C8"/>
    <w:rsid w:val="00671BC6"/>
    <w:rsid w:val="0068229E"/>
    <w:rsid w:val="00683F2B"/>
    <w:rsid w:val="0068703F"/>
    <w:rsid w:val="00691EEE"/>
    <w:rsid w:val="006D10C8"/>
    <w:rsid w:val="006D357F"/>
    <w:rsid w:val="006F5937"/>
    <w:rsid w:val="00713CC0"/>
    <w:rsid w:val="00735B22"/>
    <w:rsid w:val="0073784D"/>
    <w:rsid w:val="00740E8C"/>
    <w:rsid w:val="0076761E"/>
    <w:rsid w:val="0077084F"/>
    <w:rsid w:val="0077424B"/>
    <w:rsid w:val="00783DC8"/>
    <w:rsid w:val="007B20C6"/>
    <w:rsid w:val="007E639E"/>
    <w:rsid w:val="007F0405"/>
    <w:rsid w:val="008254EA"/>
    <w:rsid w:val="0083653B"/>
    <w:rsid w:val="00842CD7"/>
    <w:rsid w:val="00873AFE"/>
    <w:rsid w:val="0088488E"/>
    <w:rsid w:val="0088539B"/>
    <w:rsid w:val="00897705"/>
    <w:rsid w:val="00926C36"/>
    <w:rsid w:val="00927AB5"/>
    <w:rsid w:val="00946F08"/>
    <w:rsid w:val="00962D74"/>
    <w:rsid w:val="00995EE0"/>
    <w:rsid w:val="00A058BE"/>
    <w:rsid w:val="00A20FEC"/>
    <w:rsid w:val="00A31FF0"/>
    <w:rsid w:val="00A61B38"/>
    <w:rsid w:val="00A9127B"/>
    <w:rsid w:val="00A92892"/>
    <w:rsid w:val="00A95264"/>
    <w:rsid w:val="00AA5B51"/>
    <w:rsid w:val="00AB245B"/>
    <w:rsid w:val="00AD6344"/>
    <w:rsid w:val="00AE270E"/>
    <w:rsid w:val="00B52053"/>
    <w:rsid w:val="00B53BAE"/>
    <w:rsid w:val="00BD1BB4"/>
    <w:rsid w:val="00BE7BD6"/>
    <w:rsid w:val="00BF4AED"/>
    <w:rsid w:val="00C45F71"/>
    <w:rsid w:val="00C6658C"/>
    <w:rsid w:val="00C71B4B"/>
    <w:rsid w:val="00CA3EEB"/>
    <w:rsid w:val="00CB0A37"/>
    <w:rsid w:val="00CB4568"/>
    <w:rsid w:val="00CD4114"/>
    <w:rsid w:val="00CD6C16"/>
    <w:rsid w:val="00D00DE7"/>
    <w:rsid w:val="00D05CA2"/>
    <w:rsid w:val="00D24C63"/>
    <w:rsid w:val="00D34128"/>
    <w:rsid w:val="00D54389"/>
    <w:rsid w:val="00D931FB"/>
    <w:rsid w:val="00D96CBF"/>
    <w:rsid w:val="00D970B0"/>
    <w:rsid w:val="00DC7E32"/>
    <w:rsid w:val="00DC7E5D"/>
    <w:rsid w:val="00DF7E9E"/>
    <w:rsid w:val="00E071C6"/>
    <w:rsid w:val="00E24755"/>
    <w:rsid w:val="00E37013"/>
    <w:rsid w:val="00E44B87"/>
    <w:rsid w:val="00E453F2"/>
    <w:rsid w:val="00E5478B"/>
    <w:rsid w:val="00E61993"/>
    <w:rsid w:val="00E772E5"/>
    <w:rsid w:val="00E8619F"/>
    <w:rsid w:val="00E92894"/>
    <w:rsid w:val="00EA32A6"/>
    <w:rsid w:val="00EA5096"/>
    <w:rsid w:val="00EA77A0"/>
    <w:rsid w:val="00EB5BEB"/>
    <w:rsid w:val="00EC60F3"/>
    <w:rsid w:val="00EE482F"/>
    <w:rsid w:val="00EE764C"/>
    <w:rsid w:val="00F3113F"/>
    <w:rsid w:val="00F33A62"/>
    <w:rsid w:val="00F554C7"/>
    <w:rsid w:val="00F55843"/>
    <w:rsid w:val="00FC5291"/>
    <w:rsid w:val="00FE30E5"/>
    <w:rsid w:val="017108F2"/>
    <w:rsid w:val="02E52898"/>
    <w:rsid w:val="04992DF4"/>
    <w:rsid w:val="0723558D"/>
    <w:rsid w:val="08C40573"/>
    <w:rsid w:val="08EA646E"/>
    <w:rsid w:val="09261A1B"/>
    <w:rsid w:val="0A72790B"/>
    <w:rsid w:val="0BAC39CA"/>
    <w:rsid w:val="0E6830EA"/>
    <w:rsid w:val="0E93070D"/>
    <w:rsid w:val="120F1982"/>
    <w:rsid w:val="12DF2DFC"/>
    <w:rsid w:val="148F1A8D"/>
    <w:rsid w:val="154A17DD"/>
    <w:rsid w:val="15D71A89"/>
    <w:rsid w:val="161231C6"/>
    <w:rsid w:val="16357757"/>
    <w:rsid w:val="16500AEC"/>
    <w:rsid w:val="171B493A"/>
    <w:rsid w:val="174E77B7"/>
    <w:rsid w:val="19B11ECD"/>
    <w:rsid w:val="19E254BE"/>
    <w:rsid w:val="1A7432D0"/>
    <w:rsid w:val="1BFE23D6"/>
    <w:rsid w:val="1CE13F96"/>
    <w:rsid w:val="1EE627C9"/>
    <w:rsid w:val="207B186C"/>
    <w:rsid w:val="21632116"/>
    <w:rsid w:val="22587573"/>
    <w:rsid w:val="242C312B"/>
    <w:rsid w:val="257B455F"/>
    <w:rsid w:val="27FB19DD"/>
    <w:rsid w:val="28C661EE"/>
    <w:rsid w:val="28E30356"/>
    <w:rsid w:val="2A230039"/>
    <w:rsid w:val="2A3C6EC2"/>
    <w:rsid w:val="2C044FFC"/>
    <w:rsid w:val="2D8C2CB3"/>
    <w:rsid w:val="2D92398A"/>
    <w:rsid w:val="2DBC1394"/>
    <w:rsid w:val="2E525535"/>
    <w:rsid w:val="2F7E3B69"/>
    <w:rsid w:val="2FF00D18"/>
    <w:rsid w:val="31093DDC"/>
    <w:rsid w:val="31CC69A3"/>
    <w:rsid w:val="32631C32"/>
    <w:rsid w:val="32C107E7"/>
    <w:rsid w:val="35D16AB2"/>
    <w:rsid w:val="38C53622"/>
    <w:rsid w:val="39192EBD"/>
    <w:rsid w:val="394053E7"/>
    <w:rsid w:val="398F0116"/>
    <w:rsid w:val="39F328DF"/>
    <w:rsid w:val="3C016895"/>
    <w:rsid w:val="3C4F6353"/>
    <w:rsid w:val="3D8653A2"/>
    <w:rsid w:val="42A87F9E"/>
    <w:rsid w:val="43FF0AA3"/>
    <w:rsid w:val="44F57C98"/>
    <w:rsid w:val="46C43AB7"/>
    <w:rsid w:val="47312556"/>
    <w:rsid w:val="482F14FA"/>
    <w:rsid w:val="484745B7"/>
    <w:rsid w:val="48B05ABF"/>
    <w:rsid w:val="49066E6E"/>
    <w:rsid w:val="49195EFF"/>
    <w:rsid w:val="4A1B367E"/>
    <w:rsid w:val="4A333745"/>
    <w:rsid w:val="4B9F1105"/>
    <w:rsid w:val="4CC54827"/>
    <w:rsid w:val="4CDA727D"/>
    <w:rsid w:val="4FEF4BFF"/>
    <w:rsid w:val="52D62C30"/>
    <w:rsid w:val="53652DAC"/>
    <w:rsid w:val="53EC789E"/>
    <w:rsid w:val="54416B67"/>
    <w:rsid w:val="54700861"/>
    <w:rsid w:val="582B6DF2"/>
    <w:rsid w:val="5863331F"/>
    <w:rsid w:val="58A24BD2"/>
    <w:rsid w:val="59572B68"/>
    <w:rsid w:val="59CA4207"/>
    <w:rsid w:val="5B5E45AF"/>
    <w:rsid w:val="5B745F38"/>
    <w:rsid w:val="5BB45548"/>
    <w:rsid w:val="5BDE3EBF"/>
    <w:rsid w:val="5FA276A3"/>
    <w:rsid w:val="60746FE1"/>
    <w:rsid w:val="60991019"/>
    <w:rsid w:val="623A5B35"/>
    <w:rsid w:val="628636F9"/>
    <w:rsid w:val="64AA222E"/>
    <w:rsid w:val="655C2A52"/>
    <w:rsid w:val="660F2A48"/>
    <w:rsid w:val="664D4B0D"/>
    <w:rsid w:val="66D229E8"/>
    <w:rsid w:val="66E43729"/>
    <w:rsid w:val="67FB0ABD"/>
    <w:rsid w:val="67FD7FFF"/>
    <w:rsid w:val="689562E1"/>
    <w:rsid w:val="6AA45246"/>
    <w:rsid w:val="6BF06783"/>
    <w:rsid w:val="6F17468E"/>
    <w:rsid w:val="6F9EBE62"/>
    <w:rsid w:val="703100AD"/>
    <w:rsid w:val="707D48D2"/>
    <w:rsid w:val="712410BC"/>
    <w:rsid w:val="71937D6F"/>
    <w:rsid w:val="73F44855"/>
    <w:rsid w:val="747E0D5B"/>
    <w:rsid w:val="7491293D"/>
    <w:rsid w:val="758B7721"/>
    <w:rsid w:val="76F3559B"/>
    <w:rsid w:val="77540199"/>
    <w:rsid w:val="79E06496"/>
    <w:rsid w:val="7A052579"/>
    <w:rsid w:val="7B4A2697"/>
    <w:rsid w:val="7B6C5FF1"/>
    <w:rsid w:val="7DA91C68"/>
    <w:rsid w:val="7EB94884"/>
    <w:rsid w:val="7FB77F73"/>
    <w:rsid w:val="ABB75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6" w:lineRule="auto"/>
      <w:outlineLvl w:val="0"/>
    </w:pPr>
    <w:rPr>
      <w:b/>
      <w:kern w:val="44"/>
      <w:sz w:val="44"/>
    </w:rPr>
  </w:style>
  <w:style w:type="paragraph" w:styleId="4">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5">
    <w:name w:val="heading 3"/>
    <w:basedOn w:val="1"/>
    <w:next w:val="1"/>
    <w:unhideWhenUsed/>
    <w:qFormat/>
    <w:uiPriority w:val="9"/>
    <w:pPr>
      <w:keepNext/>
      <w:keepLines/>
      <w:spacing w:before="260" w:after="260" w:line="413" w:lineRule="auto"/>
      <w:outlineLvl w:val="2"/>
    </w:pPr>
    <w:rPr>
      <w:b/>
      <w:sz w:val="32"/>
    </w:rPr>
  </w:style>
  <w:style w:type="character" w:default="1" w:styleId="17">
    <w:name w:val="Default Paragraph Font"/>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w:basedOn w:val="1"/>
    <w:qFormat/>
    <w:uiPriority w:val="1"/>
    <w:pPr>
      <w:ind w:left="116" w:firstLine="441"/>
    </w:pPr>
    <w:rPr>
      <w:rFonts w:ascii="PMingLiU" w:hAnsi="PMingLiU" w:eastAsia="PMingLiU" w:cs="PMingLiU"/>
      <w:sz w:val="22"/>
      <w:lang w:val="zh-CN" w:bidi="zh-CN"/>
    </w:rPr>
  </w:style>
  <w:style w:type="paragraph" w:styleId="7">
    <w:name w:val="Body Text Indent"/>
    <w:basedOn w:val="1"/>
    <w:link w:val="26"/>
    <w:qFormat/>
    <w:uiPriority w:val="0"/>
    <w:pPr>
      <w:ind w:firstLine="645"/>
    </w:pPr>
    <w:rPr>
      <w:rFonts w:ascii="仿宋_GB2312" w:hAnsi="Times New Roman" w:eastAsia="仿宋_GB2312" w:cs="Times New Roman"/>
      <w:sz w:val="32"/>
      <w:szCs w:val="24"/>
    </w:rPr>
  </w:style>
  <w:style w:type="paragraph" w:styleId="8">
    <w:name w:val="Body Text Indent 2"/>
    <w:basedOn w:val="1"/>
    <w:next w:val="9"/>
    <w:qFormat/>
    <w:uiPriority w:val="0"/>
    <w:pPr>
      <w:ind w:firstLine="645"/>
    </w:pPr>
    <w:rPr>
      <w:rFonts w:ascii="仿宋_GB2312" w:eastAsia="仿宋_GB2312"/>
      <w:color w:val="000000"/>
      <w:sz w:val="32"/>
    </w:rPr>
  </w:style>
  <w:style w:type="paragraph" w:styleId="9">
    <w:name w:val="Body Text First Indent"/>
    <w:basedOn w:val="6"/>
    <w:next w:val="10"/>
    <w:qFormat/>
    <w:uiPriority w:val="0"/>
    <w:pPr>
      <w:ind w:firstLine="420" w:firstLineChars="100"/>
    </w:pPr>
    <w:rPr>
      <w:sz w:val="21"/>
    </w:rPr>
  </w:style>
  <w:style w:type="paragraph" w:customStyle="1" w:styleId="10">
    <w:name w:val="正文（首行缩进两字）"/>
    <w:basedOn w:val="1"/>
    <w:next w:val="1"/>
    <w:qFormat/>
    <w:uiPriority w:val="0"/>
    <w:pPr>
      <w:spacing w:line="480" w:lineRule="exact"/>
    </w:pPr>
    <w:rPr>
      <w:color w:val="000000"/>
      <w:sz w:val="24"/>
      <w:szCs w:val="20"/>
    </w:rPr>
  </w:style>
  <w:style w:type="paragraph" w:styleId="11">
    <w:name w:val="Balloon Text"/>
    <w:basedOn w:val="1"/>
    <w:link w:val="24"/>
    <w:unhideWhenUsed/>
    <w:qFormat/>
    <w:uiPriority w:val="99"/>
    <w:rPr>
      <w:sz w:val="18"/>
      <w:szCs w:val="18"/>
    </w:rPr>
  </w:style>
  <w:style w:type="paragraph" w:styleId="12">
    <w:name w:val="footer"/>
    <w:basedOn w:val="1"/>
    <w:link w:val="23"/>
    <w:unhideWhenUsed/>
    <w:qFormat/>
    <w:uiPriority w:val="99"/>
    <w:pPr>
      <w:tabs>
        <w:tab w:val="center" w:pos="4153"/>
        <w:tab w:val="right" w:pos="8306"/>
      </w:tabs>
      <w:snapToGrid w:val="0"/>
      <w:jc w:val="left"/>
    </w:pPr>
    <w:rPr>
      <w:sz w:val="18"/>
      <w:szCs w:val="18"/>
    </w:rPr>
  </w:style>
  <w:style w:type="paragraph" w:styleId="13">
    <w:name w:val="toc 2"/>
    <w:basedOn w:val="1"/>
    <w:next w:val="1"/>
    <w:unhideWhenUsed/>
    <w:qFormat/>
    <w:uiPriority w:val="39"/>
    <w:pPr>
      <w:ind w:left="420" w:leftChars="200"/>
    </w:p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5">
    <w:name w:val="Body Text First Indent 2"/>
    <w:basedOn w:val="7"/>
    <w:unhideWhenUsed/>
    <w:qFormat/>
    <w:uiPriority w:val="99"/>
    <w:pPr>
      <w:spacing w:after="120"/>
      <w:ind w:left="420" w:firstLine="210"/>
    </w:pPr>
    <w:rPr>
      <w:rFonts w:ascii="Times New Roman"/>
      <w:sz w:val="21"/>
    </w:rPr>
  </w:style>
  <w:style w:type="character" w:styleId="18">
    <w:name w:val="Strong"/>
    <w:basedOn w:val="17"/>
    <w:qFormat/>
    <w:uiPriority w:val="22"/>
    <w:rPr>
      <w:b/>
    </w:rPr>
  </w:style>
  <w:style w:type="character" w:styleId="19">
    <w:name w:val="Emphasis"/>
    <w:basedOn w:val="17"/>
    <w:qFormat/>
    <w:uiPriority w:val="20"/>
    <w:rPr>
      <w:i/>
    </w:rPr>
  </w:style>
  <w:style w:type="character" w:styleId="20">
    <w:name w:val="Hyperlink"/>
    <w:basedOn w:val="17"/>
    <w:semiHidden/>
    <w:unhideWhenUsed/>
    <w:qFormat/>
    <w:uiPriority w:val="99"/>
    <w:rPr>
      <w:color w:val="0000FF"/>
      <w:u w:val="single"/>
    </w:rPr>
  </w:style>
  <w:style w:type="paragraph" w:customStyle="1" w:styleId="21">
    <w:name w:val="Default"/>
    <w:qFormat/>
    <w:uiPriority w:val="0"/>
    <w:pPr>
      <w:widowControl w:val="0"/>
      <w:autoSpaceDE w:val="0"/>
      <w:autoSpaceDN w:val="0"/>
      <w:adjustRightInd w:val="0"/>
    </w:pPr>
    <w:rPr>
      <w:rFonts w:ascii="方正仿宋_GBK" w:hAnsi="Times New Roman" w:eastAsia="方正仿宋_GBK" w:cs="Times New Roman"/>
      <w:color w:val="000000"/>
      <w:sz w:val="24"/>
      <w:szCs w:val="24"/>
      <w:lang w:val="en-US" w:eastAsia="zh-CN" w:bidi="ar-SA"/>
    </w:rPr>
  </w:style>
  <w:style w:type="character" w:customStyle="1" w:styleId="22">
    <w:name w:val="页眉 字符"/>
    <w:basedOn w:val="17"/>
    <w:link w:val="2"/>
    <w:qFormat/>
    <w:uiPriority w:val="99"/>
    <w:rPr>
      <w:sz w:val="18"/>
      <w:szCs w:val="18"/>
    </w:rPr>
  </w:style>
  <w:style w:type="character" w:customStyle="1" w:styleId="23">
    <w:name w:val="页脚 字符"/>
    <w:basedOn w:val="17"/>
    <w:link w:val="12"/>
    <w:qFormat/>
    <w:uiPriority w:val="99"/>
    <w:rPr>
      <w:sz w:val="18"/>
      <w:szCs w:val="18"/>
    </w:rPr>
  </w:style>
  <w:style w:type="character" w:customStyle="1" w:styleId="24">
    <w:name w:val="批注框文本 字符"/>
    <w:basedOn w:val="17"/>
    <w:link w:val="11"/>
    <w:semiHidden/>
    <w:qFormat/>
    <w:uiPriority w:val="99"/>
    <w:rPr>
      <w:sz w:val="18"/>
      <w:szCs w:val="18"/>
    </w:rPr>
  </w:style>
  <w:style w:type="paragraph" w:customStyle="1" w:styleId="25">
    <w:name w:val="列表段落1"/>
    <w:basedOn w:val="1"/>
    <w:qFormat/>
    <w:uiPriority w:val="34"/>
    <w:pPr>
      <w:ind w:firstLine="420" w:firstLineChars="200"/>
    </w:pPr>
  </w:style>
  <w:style w:type="character" w:customStyle="1" w:styleId="26">
    <w:name w:val="正文文本缩进 字符"/>
    <w:basedOn w:val="17"/>
    <w:link w:val="7"/>
    <w:qFormat/>
    <w:uiPriority w:val="0"/>
    <w:rPr>
      <w:rFonts w:ascii="仿宋_GB2312" w:eastAsia="仿宋_GB2312"/>
      <w:kern w:val="2"/>
      <w:sz w:val="32"/>
      <w:szCs w:val="24"/>
    </w:rPr>
  </w:style>
  <w:style w:type="paragraph" w:customStyle="1" w:styleId="27">
    <w:name w:val="Body text|1"/>
    <w:basedOn w:val="1"/>
    <w:qFormat/>
    <w:uiPriority w:val="0"/>
    <w:pPr>
      <w:spacing w:line="463" w:lineRule="auto"/>
      <w:ind w:firstLine="400"/>
      <w:jc w:val="left"/>
    </w:pPr>
    <w:rPr>
      <w:rFonts w:ascii="宋体" w:hAnsi="宋体" w:eastAsia="宋体" w:cs="宋体"/>
      <w:kern w:val="0"/>
      <w:sz w:val="26"/>
      <w:szCs w:val="26"/>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3946</Words>
  <Characters>3975</Characters>
  <Lines>27</Lines>
  <Paragraphs>7</Paragraphs>
  <TotalTime>32</TotalTime>
  <ScaleCrop>false</ScaleCrop>
  <LinksUpToDate>false</LinksUpToDate>
  <CharactersWithSpaces>4022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2020-05-07T06:07:00Z</dcterms:created>
  <dc:creator>zk</dc:creator>
  <cp:lastModifiedBy>shirly</cp:lastModifiedBy>
  <cp:lastPrinted>2021-04-16T03:12:00Z</cp:lastPrinted>
  <dcterms:modified xsi:type="dcterms:W3CDTF">2021-11-02T07:25:40Z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DB5C629893074EAFB9B808B084CD28C1</vt:lpwstr>
  </property>
  <property fmtid="{D5CDD505-2E9C-101B-9397-08002B2CF9AE}" pid="4" name="KSOSaveFontToCloudKey">
    <vt:lpwstr>225917747_cloud</vt:lpwstr>
  </property>
</Properties>
</file>